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97ED6" w14:textId="77777777" w:rsidR="00AF3657" w:rsidRPr="00E57EBE" w:rsidRDefault="007151AB" w:rsidP="00AF3657">
      <w:pPr>
        <w:pStyle w:val="Docketnumber"/>
        <w:rPr>
          <w:sz w:val="24"/>
          <w:szCs w:val="24"/>
        </w:rPr>
      </w:pPr>
      <w:r>
        <w:rPr>
          <w:sz w:val="24"/>
          <w:szCs w:val="24"/>
        </w:rPr>
        <w:t xml:space="preserve">DOCKET NO. </w:t>
      </w:r>
      <w:r w:rsidR="00BC160B">
        <w:rPr>
          <w:sz w:val="24"/>
          <w:szCs w:val="24"/>
        </w:rPr>
        <w:t>49277</w:t>
      </w:r>
    </w:p>
    <w:p w14:paraId="5A13CF07" w14:textId="77777777" w:rsidR="00AF3657" w:rsidRPr="001E0547" w:rsidRDefault="00AF3657" w:rsidP="00AF3657">
      <w:pPr>
        <w:jc w:val="center"/>
        <w:rPr>
          <w:b/>
        </w:rPr>
      </w:pPr>
    </w:p>
    <w:tbl>
      <w:tblPr>
        <w:tblW w:w="0" w:type="auto"/>
        <w:tblLayout w:type="fixed"/>
        <w:tblLook w:val="01E0" w:firstRow="1" w:lastRow="1" w:firstColumn="1" w:lastColumn="1" w:noHBand="0" w:noVBand="0"/>
      </w:tblPr>
      <w:tblGrid>
        <w:gridCol w:w="4500"/>
        <w:gridCol w:w="360"/>
        <w:gridCol w:w="4500"/>
      </w:tblGrid>
      <w:tr w:rsidR="00C311C3" w:rsidRPr="00D75599" w14:paraId="50ED6877" w14:textId="77777777" w:rsidTr="00D44B88">
        <w:tc>
          <w:tcPr>
            <w:tcW w:w="4500" w:type="dxa"/>
          </w:tcPr>
          <w:p w14:paraId="44FA370E" w14:textId="77777777" w:rsidR="00AF3657" w:rsidRPr="00D75599" w:rsidRDefault="00BC160B" w:rsidP="00EE1098">
            <w:pPr>
              <w:jc w:val="left"/>
              <w:rPr>
                <w:b/>
              </w:rPr>
            </w:pPr>
            <w:r w:rsidRPr="00BC160B">
              <w:rPr>
                <w:b/>
              </w:rPr>
              <w:t>APPLICATION OF THE CITY OF FORT WORTH FOR A SEWER CERTIFICATE OF CONVENIENCE AND NECESSITY IN TARRANT, DENTON, WISE AND PARKER COUNTIES</w:t>
            </w:r>
          </w:p>
        </w:tc>
        <w:tc>
          <w:tcPr>
            <w:tcW w:w="360" w:type="dxa"/>
          </w:tcPr>
          <w:p w14:paraId="4E1EE30F" w14:textId="77777777" w:rsidR="00AF3657" w:rsidRPr="00D75599" w:rsidRDefault="00AF3657" w:rsidP="007717F6">
            <w:pPr>
              <w:rPr>
                <w:b/>
              </w:rPr>
            </w:pPr>
            <w:r w:rsidRPr="00D75599">
              <w:rPr>
                <w:b/>
              </w:rPr>
              <w:t>§</w:t>
            </w:r>
          </w:p>
          <w:p w14:paraId="11F9A186" w14:textId="77777777" w:rsidR="00AF3657" w:rsidRPr="00D75599" w:rsidRDefault="00AF3657" w:rsidP="007717F6">
            <w:pPr>
              <w:rPr>
                <w:b/>
              </w:rPr>
            </w:pPr>
            <w:r w:rsidRPr="00D75599">
              <w:rPr>
                <w:b/>
              </w:rPr>
              <w:t>§</w:t>
            </w:r>
          </w:p>
          <w:p w14:paraId="30B65AD0" w14:textId="77777777" w:rsidR="00AF3657" w:rsidRPr="00D75599" w:rsidRDefault="00AF3657" w:rsidP="007717F6">
            <w:pPr>
              <w:rPr>
                <w:b/>
              </w:rPr>
            </w:pPr>
            <w:r w:rsidRPr="00D75599">
              <w:rPr>
                <w:b/>
              </w:rPr>
              <w:t>§</w:t>
            </w:r>
          </w:p>
          <w:p w14:paraId="5EC69BD4" w14:textId="77777777" w:rsidR="00AF3657" w:rsidRDefault="00AF3657" w:rsidP="007717F6">
            <w:pPr>
              <w:rPr>
                <w:b/>
              </w:rPr>
            </w:pPr>
            <w:r w:rsidRPr="00D75599">
              <w:rPr>
                <w:b/>
              </w:rPr>
              <w:t>§</w:t>
            </w:r>
          </w:p>
          <w:p w14:paraId="0454EBB0" w14:textId="77777777" w:rsidR="00653751" w:rsidRDefault="00653751" w:rsidP="007717F6">
            <w:pPr>
              <w:rPr>
                <w:b/>
              </w:rPr>
            </w:pPr>
            <w:r>
              <w:rPr>
                <w:b/>
              </w:rPr>
              <w:t>§</w:t>
            </w:r>
          </w:p>
          <w:p w14:paraId="48E25FFB" w14:textId="77777777" w:rsidR="00BC160B" w:rsidRPr="00D75599" w:rsidRDefault="00BC160B" w:rsidP="007717F6">
            <w:pPr>
              <w:rPr>
                <w:b/>
              </w:rPr>
            </w:pPr>
            <w:r>
              <w:rPr>
                <w:b/>
              </w:rPr>
              <w:t>§</w:t>
            </w:r>
          </w:p>
        </w:tc>
        <w:tc>
          <w:tcPr>
            <w:tcW w:w="4500" w:type="dxa"/>
          </w:tcPr>
          <w:p w14:paraId="2F88FDFF" w14:textId="77777777" w:rsidR="00AF3657" w:rsidRPr="00D75599" w:rsidRDefault="005F4F7A" w:rsidP="00D75599">
            <w:pPr>
              <w:pStyle w:val="Docketstyle"/>
              <w:spacing w:line="240" w:lineRule="auto"/>
              <w:jc w:val="center"/>
              <w:rPr>
                <w:bCs/>
              </w:rPr>
            </w:pPr>
            <w:r w:rsidRPr="00D75599">
              <w:rPr>
                <w:bCs/>
              </w:rPr>
              <w:t>PUBLIC UTILITY COMMISSION</w:t>
            </w:r>
          </w:p>
          <w:p w14:paraId="3584E300" w14:textId="77777777" w:rsidR="005F4F7A" w:rsidRPr="00D75599" w:rsidRDefault="005F4F7A" w:rsidP="00D75599">
            <w:pPr>
              <w:pStyle w:val="Docketstyle"/>
              <w:spacing w:line="240" w:lineRule="auto"/>
              <w:jc w:val="center"/>
              <w:rPr>
                <w:bCs/>
              </w:rPr>
            </w:pPr>
          </w:p>
          <w:p w14:paraId="460535CA"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ECD6E27" w14:textId="77777777" w:rsidR="00AF3657" w:rsidRPr="00261AFE" w:rsidRDefault="00AF3657" w:rsidP="00AF3657">
      <w:pPr>
        <w:pStyle w:val="Documentheading"/>
        <w:rPr>
          <w:sz w:val="24"/>
          <w:szCs w:val="24"/>
        </w:rPr>
      </w:pPr>
    </w:p>
    <w:p w14:paraId="6A07AE99" w14:textId="1B3C1C40" w:rsidR="00AF3657" w:rsidRPr="00261AFE" w:rsidRDefault="00C311C3" w:rsidP="00AF3657">
      <w:pPr>
        <w:pStyle w:val="Documentheading"/>
        <w:rPr>
          <w:sz w:val="24"/>
          <w:szCs w:val="24"/>
        </w:rPr>
      </w:pPr>
      <w:r>
        <w:rPr>
          <w:sz w:val="24"/>
          <w:szCs w:val="24"/>
        </w:rPr>
        <w:t xml:space="preserve">COMMISSION STAFF’S </w:t>
      </w:r>
      <w:r w:rsidR="00FF4C60">
        <w:rPr>
          <w:sz w:val="24"/>
          <w:szCs w:val="24"/>
        </w:rPr>
        <w:t>second request for extension</w:t>
      </w:r>
    </w:p>
    <w:p w14:paraId="43C21B05" w14:textId="77777777" w:rsidR="003744AE" w:rsidRDefault="003744AE" w:rsidP="00AF3657">
      <w:pPr>
        <w:pStyle w:val="Documentheading"/>
      </w:pPr>
    </w:p>
    <w:p w14:paraId="089356D4" w14:textId="1E10E37E"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Staff</w:t>
      </w:r>
      <w:r w:rsidR="00177617">
        <w:rPr>
          <w:b w:val="0"/>
          <w:sz w:val="24"/>
          <w:szCs w:val="24"/>
        </w:rPr>
        <w:t xml:space="preserve"> (Staff)</w:t>
      </w:r>
      <w:r w:rsidRPr="00653751">
        <w:rPr>
          <w:b w:val="0"/>
          <w:sz w:val="24"/>
          <w:szCs w:val="24"/>
        </w:rPr>
        <w:t xml:space="preserve"> of the Public Utility Commission of Texas (Commission),</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192561">
        <w:rPr>
          <w:b w:val="0"/>
          <w:sz w:val="24"/>
          <w:szCs w:val="24"/>
        </w:rPr>
        <w:t xml:space="preserve"> in response to Order No. </w:t>
      </w:r>
      <w:r w:rsidR="00371C90">
        <w:rPr>
          <w:b w:val="0"/>
          <w:sz w:val="24"/>
          <w:szCs w:val="24"/>
        </w:rPr>
        <w:t>1</w:t>
      </w:r>
      <w:r w:rsidR="00FF4C60">
        <w:rPr>
          <w:b w:val="0"/>
          <w:sz w:val="24"/>
          <w:szCs w:val="24"/>
        </w:rPr>
        <w:t>2</w:t>
      </w:r>
      <w:r w:rsidR="0034503E">
        <w:rPr>
          <w:b w:val="0"/>
          <w:sz w:val="24"/>
          <w:szCs w:val="24"/>
        </w:rPr>
        <w:t>,</w:t>
      </w:r>
      <w:r w:rsidR="003744AE">
        <w:rPr>
          <w:b w:val="0"/>
          <w:sz w:val="24"/>
          <w:szCs w:val="24"/>
        </w:rPr>
        <w:t xml:space="preserve"> files this</w:t>
      </w:r>
      <w:r w:rsidR="00C311C3">
        <w:rPr>
          <w:b w:val="0"/>
          <w:sz w:val="24"/>
          <w:szCs w:val="24"/>
        </w:rPr>
        <w:t xml:space="preserve"> Commission Staff’s </w:t>
      </w:r>
      <w:r w:rsidR="00FF4C60">
        <w:rPr>
          <w:b w:val="0"/>
          <w:sz w:val="24"/>
          <w:szCs w:val="24"/>
        </w:rPr>
        <w:t>Second Request for Extension</w:t>
      </w:r>
      <w:r w:rsidR="008C6C34">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1776A57C" w14:textId="77777777" w:rsidR="00CC76E0" w:rsidRPr="00CC76E0" w:rsidRDefault="00CC76E0" w:rsidP="00CC76E0"/>
    <w:p w14:paraId="3DB74ECD" w14:textId="77777777" w:rsidR="0061677C" w:rsidRPr="00320E5B" w:rsidRDefault="00C311C3" w:rsidP="00A70425">
      <w:pPr>
        <w:pStyle w:val="ListParagraph"/>
        <w:numPr>
          <w:ilvl w:val="0"/>
          <w:numId w:val="10"/>
        </w:numPr>
        <w:spacing w:line="360" w:lineRule="auto"/>
        <w:ind w:left="720"/>
        <w:jc w:val="center"/>
        <w:rPr>
          <w:b/>
        </w:rPr>
      </w:pPr>
      <w:r w:rsidRPr="00320E5B">
        <w:rPr>
          <w:b/>
        </w:rPr>
        <w:t>BACKGROUND</w:t>
      </w:r>
    </w:p>
    <w:p w14:paraId="3C56F6A0" w14:textId="5A0D1DBE" w:rsidR="007151AB" w:rsidRPr="00BC160B" w:rsidRDefault="00475C4A" w:rsidP="00BC160B">
      <w:pPr>
        <w:autoSpaceDE w:val="0"/>
        <w:autoSpaceDN w:val="0"/>
        <w:adjustRightInd w:val="0"/>
        <w:spacing w:line="360" w:lineRule="auto"/>
        <w:rPr>
          <w:szCs w:val="24"/>
        </w:rPr>
      </w:pPr>
      <w:r>
        <w:tab/>
      </w:r>
      <w:r w:rsidRPr="00BC160B">
        <w:rPr>
          <w:szCs w:val="24"/>
        </w:rPr>
        <w:t xml:space="preserve">On </w:t>
      </w:r>
      <w:r w:rsidR="00BC160B" w:rsidRPr="00BC160B">
        <w:rPr>
          <w:szCs w:val="24"/>
        </w:rPr>
        <w:t>March 1</w:t>
      </w:r>
      <w:r w:rsidR="00B12A43" w:rsidRPr="00BC160B">
        <w:rPr>
          <w:szCs w:val="24"/>
        </w:rPr>
        <w:t>, 2019</w:t>
      </w:r>
      <w:r w:rsidR="007151AB" w:rsidRPr="00BC160B">
        <w:rPr>
          <w:szCs w:val="24"/>
        </w:rPr>
        <w:t xml:space="preserve">, </w:t>
      </w:r>
      <w:r w:rsidR="00E12535" w:rsidRPr="00BC160B">
        <w:rPr>
          <w:szCs w:val="24"/>
        </w:rPr>
        <w:t xml:space="preserve">the </w:t>
      </w:r>
      <w:r w:rsidR="0096789F" w:rsidRPr="00BC160B">
        <w:rPr>
          <w:szCs w:val="24"/>
        </w:rPr>
        <w:t xml:space="preserve">City of </w:t>
      </w:r>
      <w:r w:rsidR="00BC160B">
        <w:rPr>
          <w:szCs w:val="24"/>
        </w:rPr>
        <w:t>Fort Worth</w:t>
      </w:r>
      <w:r w:rsidR="00EE1098" w:rsidRPr="00BC160B">
        <w:rPr>
          <w:szCs w:val="24"/>
        </w:rPr>
        <w:t xml:space="preserve"> </w:t>
      </w:r>
      <w:r w:rsidR="009D056C" w:rsidRPr="00BC160B">
        <w:rPr>
          <w:szCs w:val="24"/>
        </w:rPr>
        <w:t>(</w:t>
      </w:r>
      <w:r w:rsidR="00BC160B">
        <w:rPr>
          <w:szCs w:val="24"/>
        </w:rPr>
        <w:t>Fort Worth</w:t>
      </w:r>
      <w:r w:rsidR="007151AB" w:rsidRPr="00BC160B">
        <w:rPr>
          <w:szCs w:val="24"/>
        </w:rPr>
        <w:t xml:space="preserve">) </w:t>
      </w:r>
      <w:r w:rsidR="00BC160B" w:rsidRPr="00BC160B">
        <w:rPr>
          <w:szCs w:val="24"/>
        </w:rPr>
        <w:t>filed an application for</w:t>
      </w:r>
      <w:r w:rsidR="00BC160B">
        <w:rPr>
          <w:szCs w:val="24"/>
        </w:rPr>
        <w:t xml:space="preserve"> </w:t>
      </w:r>
      <w:r w:rsidR="00BC160B" w:rsidRPr="00BC160B">
        <w:rPr>
          <w:szCs w:val="24"/>
        </w:rPr>
        <w:t>a sewer certificate of convenience and necessity in Tarrant, Denton, Wise</w:t>
      </w:r>
      <w:r w:rsidR="00C52AB3">
        <w:rPr>
          <w:szCs w:val="24"/>
        </w:rPr>
        <w:t>,</w:t>
      </w:r>
      <w:r w:rsidR="00BC160B" w:rsidRPr="00BC160B">
        <w:rPr>
          <w:szCs w:val="24"/>
        </w:rPr>
        <w:t xml:space="preserve"> and Parker Counties.</w:t>
      </w:r>
      <w:r w:rsidR="00BC160B">
        <w:rPr>
          <w:szCs w:val="24"/>
        </w:rPr>
        <w:t xml:space="preserve"> </w:t>
      </w:r>
      <w:r w:rsidR="003C6464">
        <w:rPr>
          <w:szCs w:val="24"/>
        </w:rPr>
        <w:t>O</w:t>
      </w:r>
      <w:r w:rsidR="003C6464" w:rsidRPr="003C6464">
        <w:rPr>
          <w:szCs w:val="24"/>
        </w:rPr>
        <w:t>n October 16, 2019, Fort Worth filed supplemental information</w:t>
      </w:r>
      <w:r w:rsidR="0034503E">
        <w:rPr>
          <w:szCs w:val="24"/>
        </w:rPr>
        <w:t>,</w:t>
      </w:r>
      <w:r w:rsidR="003C6464" w:rsidRPr="003C6464">
        <w:rPr>
          <w:szCs w:val="24"/>
        </w:rPr>
        <w:t xml:space="preserve"> constituting a</w:t>
      </w:r>
      <w:r w:rsidR="003C6464">
        <w:rPr>
          <w:szCs w:val="24"/>
        </w:rPr>
        <w:t xml:space="preserve"> </w:t>
      </w:r>
      <w:r w:rsidR="003C6464" w:rsidRPr="003C6464">
        <w:rPr>
          <w:szCs w:val="24"/>
        </w:rPr>
        <w:t>substantial amendment to</w:t>
      </w:r>
      <w:r w:rsidR="0034503E">
        <w:rPr>
          <w:szCs w:val="24"/>
        </w:rPr>
        <w:t xml:space="preserve"> its</w:t>
      </w:r>
      <w:r w:rsidR="003C6464" w:rsidRPr="003C6464">
        <w:rPr>
          <w:szCs w:val="24"/>
        </w:rPr>
        <w:t xml:space="preserve"> original application (Amended Application). The requested service</w:t>
      </w:r>
      <w:r w:rsidR="003C6464">
        <w:rPr>
          <w:szCs w:val="24"/>
        </w:rPr>
        <w:t xml:space="preserve"> </w:t>
      </w:r>
      <w:r w:rsidR="003C6464" w:rsidRPr="003C6464">
        <w:rPr>
          <w:szCs w:val="24"/>
        </w:rPr>
        <w:t xml:space="preserve">area </w:t>
      </w:r>
      <w:r w:rsidR="00AE2678">
        <w:rPr>
          <w:szCs w:val="24"/>
        </w:rPr>
        <w:t xml:space="preserve">now </w:t>
      </w:r>
      <w:r w:rsidR="003C6464" w:rsidRPr="003C6464">
        <w:rPr>
          <w:szCs w:val="24"/>
        </w:rPr>
        <w:t>consists of 26,812 acres and has 0 customers.</w:t>
      </w:r>
    </w:p>
    <w:p w14:paraId="6F401E08" w14:textId="77A80096" w:rsidR="00C025F9" w:rsidRDefault="00C025F9" w:rsidP="00475C4A">
      <w:pPr>
        <w:spacing w:line="360" w:lineRule="auto"/>
      </w:pPr>
      <w:r>
        <w:tab/>
        <w:t xml:space="preserve">On </w:t>
      </w:r>
      <w:r w:rsidR="00FF4C60">
        <w:t>April</w:t>
      </w:r>
      <w:r w:rsidR="00371C90">
        <w:t xml:space="preserve"> 2</w:t>
      </w:r>
      <w:r w:rsidR="00FF4C60">
        <w:t>1</w:t>
      </w:r>
      <w:r w:rsidR="00371C90">
        <w:t>, 2020</w:t>
      </w:r>
      <w:r>
        <w:t>, the Administrat</w:t>
      </w:r>
      <w:r w:rsidR="00192561">
        <w:t xml:space="preserve">ive Law Judge issued Order No. </w:t>
      </w:r>
      <w:r w:rsidR="00371C90">
        <w:t>1</w:t>
      </w:r>
      <w:r w:rsidR="00FF4C60">
        <w:t>2</w:t>
      </w:r>
      <w:r>
        <w:t xml:space="preserve">, </w:t>
      </w:r>
      <w:r w:rsidR="007151AB">
        <w:t>setting a</w:t>
      </w:r>
      <w:r w:rsidR="00B12A43">
        <w:t xml:space="preserve"> deadline of</w:t>
      </w:r>
      <w:r w:rsidR="007151AB">
        <w:t xml:space="preserve"> </w:t>
      </w:r>
      <w:r w:rsidR="00FF4C60">
        <w:t>June</w:t>
      </w:r>
      <w:r w:rsidR="00371C90">
        <w:t xml:space="preserve"> 2</w:t>
      </w:r>
      <w:r w:rsidR="00FF4C60">
        <w:t>4</w:t>
      </w:r>
      <w:r w:rsidR="00371C90">
        <w:t>, 2020</w:t>
      </w:r>
      <w:r w:rsidR="009D056C">
        <w:t>,</w:t>
      </w:r>
      <w:r w:rsidR="007151AB">
        <w:t xml:space="preserve"> </w:t>
      </w:r>
      <w:r w:rsidR="00E57BC8">
        <w:t xml:space="preserve">for Staff to file </w:t>
      </w:r>
      <w:r w:rsidR="002B6F3C">
        <w:t xml:space="preserve">supplemental </w:t>
      </w:r>
      <w:r w:rsidR="00E57BC8">
        <w:t xml:space="preserve">comments on the administrative completeness of the </w:t>
      </w:r>
      <w:r w:rsidR="003C6464">
        <w:t>Amended A</w:t>
      </w:r>
      <w:r w:rsidR="00E57BC8">
        <w:t>pplication</w:t>
      </w:r>
      <w:r w:rsidR="00FF4C60">
        <w:t xml:space="preserve"> </w:t>
      </w:r>
      <w:r w:rsidR="00E57BC8">
        <w:t>and to propose a procedural schedule.</w:t>
      </w:r>
      <w:r>
        <w:t xml:space="preserve">  This pleading is therefore timely filed.</w:t>
      </w:r>
    </w:p>
    <w:p w14:paraId="09CD04CE" w14:textId="77777777" w:rsidR="00852598" w:rsidRDefault="00852598" w:rsidP="00BC160B"/>
    <w:p w14:paraId="193E1BE5" w14:textId="6A5085E3" w:rsidR="00C025F9" w:rsidRPr="00320E5B" w:rsidRDefault="00FF4C60" w:rsidP="00A70425">
      <w:pPr>
        <w:pStyle w:val="ListParagraph"/>
        <w:numPr>
          <w:ilvl w:val="0"/>
          <w:numId w:val="10"/>
        </w:numPr>
        <w:spacing w:line="360" w:lineRule="auto"/>
        <w:ind w:left="720"/>
        <w:jc w:val="center"/>
        <w:rPr>
          <w:b/>
        </w:rPr>
      </w:pPr>
      <w:r>
        <w:rPr>
          <w:b/>
        </w:rPr>
        <w:t>REQUEST FOR EXTENSION</w:t>
      </w:r>
    </w:p>
    <w:p w14:paraId="731C15A2" w14:textId="1572A5D4" w:rsidR="00192561" w:rsidRDefault="00FF4C60" w:rsidP="003C6464">
      <w:pPr>
        <w:spacing w:line="360" w:lineRule="auto"/>
        <w:ind w:firstLine="720"/>
      </w:pPr>
      <w:r>
        <w:t>Pursuant to 16 Tex</w:t>
      </w:r>
      <w:r w:rsidR="001F5A18">
        <w:t>as</w:t>
      </w:r>
      <w:r>
        <w:t xml:space="preserve"> Admin</w:t>
      </w:r>
      <w:r w:rsidR="001F5A18">
        <w:t>istrative</w:t>
      </w:r>
      <w:r>
        <w:t xml:space="preserve"> Code (TAC) § 22.4(b), Staff may request that the time allowed for filing any documents be extended for good cause.  Due to</w:t>
      </w:r>
      <w:r w:rsidR="00E57BC8">
        <w:t xml:space="preserve"> </w:t>
      </w:r>
      <w:r w:rsidRPr="00FF4C60">
        <w:t>logistical difficulties associated with the COVID-19 pandemic</w:t>
      </w:r>
      <w:r>
        <w:t xml:space="preserve"> </w:t>
      </w:r>
      <w:r w:rsidR="00D1149B">
        <w:t>coupled with</w:t>
      </w:r>
      <w:r>
        <w:t xml:space="preserve"> the necessity of reviewing the hard copies of the revised mapping data Fort Worth provided in-person, </w:t>
      </w:r>
      <w:r w:rsidRPr="00FF4C60">
        <w:t>Commission</w:t>
      </w:r>
      <w:r>
        <w:t xml:space="preserve"> </w:t>
      </w:r>
      <w:r w:rsidRPr="00FF4C60">
        <w:t xml:space="preserve">Staff </w:t>
      </w:r>
      <w:r>
        <w:t xml:space="preserve">has been unable </w:t>
      </w:r>
      <w:r w:rsidRPr="00FF4C60">
        <w:t xml:space="preserve">to </w:t>
      </w:r>
      <w:r>
        <w:t xml:space="preserve">adequately </w:t>
      </w:r>
      <w:r w:rsidRPr="00FF4C60">
        <w:t xml:space="preserve">review the revised mapping data </w:t>
      </w:r>
      <w:r>
        <w:t>provided by Fort Worth on May 19, 2020.</w:t>
      </w:r>
      <w:r w:rsidR="00E57BC8">
        <w:t xml:space="preserve"> </w:t>
      </w:r>
      <w:r>
        <w:t xml:space="preserve">Staff respectfully respects an extension of time until July 24, 2020 to allow time for Staff to review the revised mapping data provided by Fort Worth. </w:t>
      </w:r>
    </w:p>
    <w:p w14:paraId="0A3722C0" w14:textId="10F3DBDD" w:rsidR="001B34BC" w:rsidRDefault="001B34BC" w:rsidP="00BC160B">
      <w:pPr>
        <w:autoSpaceDE w:val="0"/>
        <w:autoSpaceDN w:val="0"/>
        <w:adjustRightInd w:val="0"/>
        <w:rPr>
          <w:szCs w:val="24"/>
        </w:rPr>
      </w:pPr>
    </w:p>
    <w:p w14:paraId="76465CF0" w14:textId="0468511C" w:rsidR="00FF4C60" w:rsidRDefault="00FF4C60" w:rsidP="00BC160B">
      <w:pPr>
        <w:autoSpaceDE w:val="0"/>
        <w:autoSpaceDN w:val="0"/>
        <w:adjustRightInd w:val="0"/>
        <w:rPr>
          <w:szCs w:val="24"/>
        </w:rPr>
      </w:pPr>
    </w:p>
    <w:p w14:paraId="30FC64A2" w14:textId="77777777" w:rsidR="00FF4C60" w:rsidRDefault="00FF4C60" w:rsidP="00BC160B">
      <w:pPr>
        <w:autoSpaceDE w:val="0"/>
        <w:autoSpaceDN w:val="0"/>
        <w:adjustRightInd w:val="0"/>
        <w:rPr>
          <w:szCs w:val="24"/>
        </w:rPr>
      </w:pPr>
    </w:p>
    <w:p w14:paraId="003CC332" w14:textId="77777777" w:rsidR="001B34BC" w:rsidRPr="00320E5B" w:rsidRDefault="001B34BC" w:rsidP="00A70425">
      <w:pPr>
        <w:pStyle w:val="ListParagraph"/>
        <w:numPr>
          <w:ilvl w:val="0"/>
          <w:numId w:val="10"/>
        </w:numPr>
        <w:autoSpaceDE w:val="0"/>
        <w:autoSpaceDN w:val="0"/>
        <w:adjustRightInd w:val="0"/>
        <w:spacing w:line="360" w:lineRule="auto"/>
        <w:ind w:left="720"/>
        <w:jc w:val="center"/>
        <w:rPr>
          <w:b/>
          <w:szCs w:val="24"/>
        </w:rPr>
      </w:pPr>
      <w:r w:rsidRPr="00320E5B">
        <w:rPr>
          <w:b/>
          <w:szCs w:val="24"/>
        </w:rPr>
        <w:t>CONCLUSION</w:t>
      </w:r>
    </w:p>
    <w:p w14:paraId="3173F403" w14:textId="58814590" w:rsidR="00D1149B" w:rsidRDefault="00D1149B" w:rsidP="00D1149B">
      <w:pPr>
        <w:spacing w:line="360" w:lineRule="auto"/>
        <w:ind w:firstLine="720"/>
      </w:pPr>
      <w:r>
        <w:t>For the reasons discussed above, Staff respectfully recommends that the Commission ALJ issue an order setting July 24, 2020 as the deadline for Staff to file supplemental comments on the administrative completeness of the Amended Application</w:t>
      </w:r>
    </w:p>
    <w:p w14:paraId="3619056B" w14:textId="6B18CCC1" w:rsidR="003744AE" w:rsidRPr="00C025F9" w:rsidRDefault="00A70425" w:rsidP="00E57BC8">
      <w:pPr>
        <w:autoSpaceDE w:val="0"/>
        <w:autoSpaceDN w:val="0"/>
        <w:adjustRightInd w:val="0"/>
        <w:spacing w:line="360" w:lineRule="auto"/>
      </w:pPr>
      <w:r>
        <w:rPr>
          <w:szCs w:val="24"/>
        </w:rPr>
        <w:t>.</w:t>
      </w:r>
    </w:p>
    <w:p w14:paraId="78F1B2CF" w14:textId="77777777" w:rsidR="00E57BC8" w:rsidRDefault="00E57BC8" w:rsidP="00E57BC8">
      <w:pPr>
        <w:pStyle w:val="Normaldouble"/>
        <w:rPr>
          <w:b/>
        </w:rPr>
      </w:pPr>
    </w:p>
    <w:p w14:paraId="6B65AEBA" w14:textId="42B870DB" w:rsidR="00453823" w:rsidRDefault="009D056C" w:rsidP="00E57BC8">
      <w:pPr>
        <w:pStyle w:val="Normaldouble"/>
      </w:pPr>
      <w:r>
        <w:t>Dated</w:t>
      </w:r>
      <w:r w:rsidR="00453823">
        <w:t xml:space="preserve">: </w:t>
      </w:r>
      <w:r>
        <w:t xml:space="preserve"> </w:t>
      </w:r>
      <w:r w:rsidR="001028D5">
        <w:fldChar w:fldCharType="begin"/>
      </w:r>
      <w:r w:rsidR="001028D5">
        <w:instrText xml:space="preserve"> DATE \@ "MMMM d, yyyy" </w:instrText>
      </w:r>
      <w:r w:rsidR="001028D5">
        <w:fldChar w:fldCharType="separate"/>
      </w:r>
      <w:r w:rsidR="00AA4E2B">
        <w:rPr>
          <w:noProof/>
        </w:rPr>
        <w:t>June 17, 2020</w:t>
      </w:r>
      <w:r w:rsidR="001028D5">
        <w:fldChar w:fldCharType="end"/>
      </w:r>
    </w:p>
    <w:p w14:paraId="36ECF568" w14:textId="77777777" w:rsidR="002A360E" w:rsidRDefault="00192561" w:rsidP="00653751">
      <w:pPr>
        <w:pStyle w:val="Normaldouble"/>
        <w:ind w:left="4320"/>
      </w:pPr>
      <w:r>
        <w:t>Respectfully s</w:t>
      </w:r>
      <w:r w:rsidR="002A360E">
        <w:t>ubmitted,</w:t>
      </w:r>
    </w:p>
    <w:p w14:paraId="3B8F568C" w14:textId="77777777" w:rsidR="00FB7C03" w:rsidRPr="00F95914" w:rsidRDefault="00FB7C03" w:rsidP="00653751">
      <w:pPr>
        <w:ind w:left="4320"/>
        <w:contextualSpacing/>
        <w:rPr>
          <w:b/>
          <w:szCs w:val="24"/>
        </w:rPr>
      </w:pPr>
      <w:r w:rsidRPr="00F95914">
        <w:rPr>
          <w:b/>
          <w:szCs w:val="24"/>
        </w:rPr>
        <w:t>PUBLIC UTILITY COMMISSION OF TEXAS LEGAL DIVISION</w:t>
      </w:r>
    </w:p>
    <w:p w14:paraId="04F80271" w14:textId="77777777" w:rsidR="00FB7C03" w:rsidRDefault="00FB7C03" w:rsidP="00653751">
      <w:pPr>
        <w:pStyle w:val="Normaldouble"/>
        <w:spacing w:line="240" w:lineRule="auto"/>
        <w:ind w:left="4320"/>
      </w:pPr>
    </w:p>
    <w:p w14:paraId="294EA81B" w14:textId="77777777" w:rsidR="00AD7E05" w:rsidRPr="00B57CD6" w:rsidRDefault="00AD7E05" w:rsidP="00AD7E05">
      <w:pPr>
        <w:ind w:left="4320"/>
        <w:rPr>
          <w:szCs w:val="24"/>
        </w:rPr>
      </w:pPr>
      <w:r>
        <w:rPr>
          <w:szCs w:val="24"/>
        </w:rPr>
        <w:t>Rachelle Nicolette Robles</w:t>
      </w:r>
    </w:p>
    <w:p w14:paraId="4993DFDC" w14:textId="77777777" w:rsidR="00AD7E05" w:rsidRPr="009B5177" w:rsidRDefault="00AD7E05" w:rsidP="00AD7E0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8FFE2C6" w14:textId="77777777" w:rsidR="00AD7E05" w:rsidRPr="001C38D4" w:rsidRDefault="00AD7E05" w:rsidP="00AD7E05">
      <w:pPr>
        <w:contextualSpacing/>
        <w:rPr>
          <w:szCs w:val="24"/>
        </w:rPr>
      </w:pPr>
    </w:p>
    <w:p w14:paraId="1BAB9655" w14:textId="77777777" w:rsidR="00AD7E05" w:rsidRPr="00727997" w:rsidRDefault="00AD7E05" w:rsidP="00AD7E05">
      <w:pPr>
        <w:keepNext/>
        <w:ind w:left="4320"/>
        <w:rPr>
          <w:szCs w:val="24"/>
        </w:rPr>
      </w:pPr>
      <w:r w:rsidRPr="00727997">
        <w:rPr>
          <w:szCs w:val="24"/>
        </w:rPr>
        <w:t xml:space="preserve">Heath D. Armstrong </w:t>
      </w:r>
    </w:p>
    <w:p w14:paraId="4128C8E6" w14:textId="7FFAA97C" w:rsidR="00AD7E05" w:rsidRDefault="00AD7E05" w:rsidP="00202600">
      <w:pPr>
        <w:keepNext/>
        <w:ind w:left="4320"/>
        <w:rPr>
          <w:szCs w:val="24"/>
        </w:rPr>
      </w:pPr>
      <w:r w:rsidRPr="00B57CD6">
        <w:rPr>
          <w:szCs w:val="24"/>
        </w:rPr>
        <w:t>Managing Attorney</w:t>
      </w:r>
    </w:p>
    <w:p w14:paraId="4E44EF89" w14:textId="45A62D6A" w:rsidR="00202600" w:rsidRDefault="00202600" w:rsidP="00202600">
      <w:pPr>
        <w:keepNext/>
        <w:ind w:left="4320"/>
        <w:rPr>
          <w:szCs w:val="24"/>
        </w:rPr>
      </w:pPr>
    </w:p>
    <w:p w14:paraId="132922C3" w14:textId="1CF535AD" w:rsidR="00202600" w:rsidRPr="00B57CD6" w:rsidRDefault="00202600" w:rsidP="00202600">
      <w:pPr>
        <w:keepNext/>
        <w:ind w:left="4320"/>
        <w:rPr>
          <w:szCs w:val="24"/>
        </w:rPr>
      </w:pPr>
    </w:p>
    <w:p w14:paraId="54B00109" w14:textId="66C7FCBF" w:rsidR="00AD7E05" w:rsidRPr="00B57CD6" w:rsidRDefault="00AD7E05" w:rsidP="00AD7E05">
      <w:pPr>
        <w:pStyle w:val="Normaldouble"/>
        <w:spacing w:line="240" w:lineRule="auto"/>
        <w:rPr>
          <w:szCs w:val="24"/>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sidR="009C65D3">
        <w:rPr>
          <w:u w:val="single"/>
        </w:rPr>
        <w:t>/s/ Rustin Tawater</w:t>
      </w:r>
      <w:r w:rsidR="009C65D3">
        <w:t>_______</w:t>
      </w:r>
      <w:r w:rsidRPr="00B57CD6">
        <w:rPr>
          <w:szCs w:val="24"/>
        </w:rPr>
        <w:t>_____________</w:t>
      </w:r>
    </w:p>
    <w:p w14:paraId="7F249C2B" w14:textId="77777777" w:rsidR="00AD7E05" w:rsidRPr="00F76F4D" w:rsidRDefault="00AD7E05" w:rsidP="00AD7E05">
      <w:pPr>
        <w:ind w:left="3600" w:firstLine="720"/>
        <w:rPr>
          <w:rFonts w:eastAsia="Calibri"/>
          <w:szCs w:val="24"/>
        </w:rPr>
      </w:pPr>
      <w:bookmarkStart w:id="0" w:name="_Hlk20747197"/>
      <w:r w:rsidRPr="00F76F4D">
        <w:rPr>
          <w:rFonts w:eastAsia="Calibri"/>
          <w:szCs w:val="24"/>
        </w:rPr>
        <w:t>Rustin Tawater</w:t>
      </w:r>
    </w:p>
    <w:bookmarkEnd w:id="0"/>
    <w:p w14:paraId="3A881F06"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131AF755"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0C8F3CAB"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6E1715DB"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06AE5312"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68B58B37" w14:textId="77777777" w:rsidR="00AD7E05" w:rsidRPr="00F76F4D" w:rsidRDefault="00AD7E05" w:rsidP="00AD7E05">
      <w:pPr>
        <w:tabs>
          <w:tab w:val="left" w:pos="4320"/>
        </w:tabs>
        <w:rPr>
          <w:rFonts w:eastAsia="Calibri"/>
          <w:szCs w:val="24"/>
        </w:rPr>
      </w:pPr>
      <w:r w:rsidRPr="00F76F4D">
        <w:rPr>
          <w:rFonts w:eastAsia="Calibri"/>
          <w:szCs w:val="24"/>
        </w:rPr>
        <w:tab/>
        <w:t>(512) 936-7268 (facsimile)</w:t>
      </w:r>
    </w:p>
    <w:p w14:paraId="17AAA73B" w14:textId="77777777" w:rsidR="00AD7E05" w:rsidRPr="00F76F4D" w:rsidRDefault="00AD7E05" w:rsidP="00AD7E05">
      <w:pPr>
        <w:tabs>
          <w:tab w:val="left" w:pos="4320"/>
        </w:tabs>
        <w:rPr>
          <w:rFonts w:eastAsia="Calibri"/>
          <w:szCs w:val="24"/>
        </w:rPr>
      </w:pPr>
      <w:r w:rsidRPr="00F76F4D">
        <w:rPr>
          <w:rFonts w:eastAsia="Calibri"/>
          <w:szCs w:val="24"/>
        </w:rPr>
        <w:tab/>
        <w:t>rustin.tawater@puc.texas.gov</w:t>
      </w:r>
    </w:p>
    <w:p w14:paraId="26D3BF48" w14:textId="77777777" w:rsidR="009D056C" w:rsidRDefault="009D056C" w:rsidP="002679E2">
      <w:pPr>
        <w:pStyle w:val="Normaldouble"/>
        <w:spacing w:line="240" w:lineRule="auto"/>
      </w:pPr>
      <w:r>
        <w:br w:type="page"/>
      </w:r>
    </w:p>
    <w:p w14:paraId="43C3F2E4" w14:textId="0EC8629B" w:rsidR="00A70425" w:rsidRPr="00D1149B" w:rsidRDefault="005A2808" w:rsidP="00D1149B">
      <w:pPr>
        <w:pStyle w:val="Docketnumber"/>
        <w:rPr>
          <w:sz w:val="24"/>
          <w:szCs w:val="24"/>
        </w:rPr>
      </w:pPr>
      <w:r>
        <w:rPr>
          <w:sz w:val="24"/>
          <w:szCs w:val="24"/>
        </w:rPr>
        <w:lastRenderedPageBreak/>
        <w:t>DOCKET NO. 4</w:t>
      </w:r>
      <w:r w:rsidR="00653751">
        <w:rPr>
          <w:sz w:val="24"/>
          <w:szCs w:val="24"/>
        </w:rPr>
        <w:t>9</w:t>
      </w:r>
      <w:r w:rsidR="00BC160B">
        <w:rPr>
          <w:sz w:val="24"/>
          <w:szCs w:val="24"/>
        </w:rPr>
        <w:t>277</w:t>
      </w:r>
    </w:p>
    <w:p w14:paraId="79E143F0" w14:textId="77777777" w:rsidR="00D1149B" w:rsidRDefault="00D1149B" w:rsidP="00D1149B">
      <w:pPr>
        <w:keepNext/>
        <w:spacing w:line="360" w:lineRule="auto"/>
        <w:jc w:val="center"/>
        <w:rPr>
          <w:b/>
          <w:szCs w:val="24"/>
        </w:rPr>
      </w:pPr>
      <w:r>
        <w:rPr>
          <w:b/>
          <w:szCs w:val="24"/>
        </w:rPr>
        <w:t>CERTIFICATE OF SERVICE</w:t>
      </w:r>
    </w:p>
    <w:p w14:paraId="51F84ED7" w14:textId="55C09D20" w:rsidR="00D1149B" w:rsidRDefault="00D1149B" w:rsidP="00D1149B">
      <w:pPr>
        <w:keepNext/>
        <w:spacing w:line="360" w:lineRule="auto"/>
        <w:ind w:firstLine="720"/>
        <w:rPr>
          <w:szCs w:val="24"/>
        </w:rPr>
      </w:pPr>
      <w:r>
        <w:rPr>
          <w:szCs w:val="24"/>
        </w:rPr>
        <w:t xml:space="preserve">I certify that, unless otherwise ordered by the presiding officer, notice of the filing of this document was provided to all parties of record via electronic mail on June </w:t>
      </w:r>
      <w:r w:rsidR="00AA4E2B">
        <w:rPr>
          <w:szCs w:val="24"/>
        </w:rPr>
        <w:t>17</w:t>
      </w:r>
      <w:bookmarkStart w:id="1" w:name="_GoBack"/>
      <w:bookmarkEnd w:id="1"/>
      <w:r>
        <w:rPr>
          <w:szCs w:val="24"/>
        </w:rPr>
        <w:t>, 2020, in accordance with the Order Suspending Rules, issued in Project No. 50664.</w:t>
      </w:r>
    </w:p>
    <w:p w14:paraId="3DF5634D" w14:textId="77777777" w:rsidR="00D1149B" w:rsidRDefault="00D1149B" w:rsidP="00D1149B">
      <w:pPr>
        <w:keepNext/>
        <w:spacing w:line="360" w:lineRule="auto"/>
        <w:ind w:firstLine="720"/>
        <w:rPr>
          <w:szCs w:val="24"/>
        </w:rPr>
      </w:pPr>
    </w:p>
    <w:p w14:paraId="09EF489C" w14:textId="77777777" w:rsidR="00D1149B" w:rsidRDefault="00D1149B" w:rsidP="00D1149B">
      <w:pPr>
        <w:keepNext/>
        <w:ind w:left="4320"/>
        <w:rPr>
          <w:szCs w:val="24"/>
          <w:u w:val="single"/>
        </w:rPr>
      </w:pPr>
      <w:r>
        <w:rPr>
          <w:szCs w:val="24"/>
          <w:u w:val="single"/>
        </w:rPr>
        <w:t>/s/ Rustin Tawater____________</w:t>
      </w:r>
    </w:p>
    <w:p w14:paraId="3BC12EA9" w14:textId="77777777" w:rsidR="00D1149B" w:rsidRDefault="00D1149B" w:rsidP="00D1149B">
      <w:pPr>
        <w:ind w:left="4320"/>
        <w:rPr>
          <w:b/>
          <w:szCs w:val="24"/>
        </w:rPr>
      </w:pPr>
      <w:r>
        <w:rPr>
          <w:color w:val="000000"/>
          <w:szCs w:val="24"/>
        </w:rPr>
        <w:t>Rustin Tawater</w:t>
      </w:r>
    </w:p>
    <w:p w14:paraId="346EB156" w14:textId="6D343379" w:rsidR="0038776A" w:rsidRDefault="0038776A" w:rsidP="003744AE">
      <w:pPr>
        <w:keepNext/>
        <w:spacing w:line="360" w:lineRule="auto"/>
        <w:ind w:firstLine="720"/>
        <w:rPr>
          <w:szCs w:val="24"/>
        </w:rPr>
      </w:pPr>
    </w:p>
    <w:p w14:paraId="34420504" w14:textId="019AB3EC" w:rsidR="00BC160B" w:rsidRPr="00BC160B" w:rsidRDefault="00202600" w:rsidP="00D1149B">
      <w:pPr>
        <w:keepNext/>
        <w:spacing w:line="360" w:lineRule="auto"/>
        <w:ind w:firstLine="720"/>
        <w:rPr>
          <w:szCs w:val="24"/>
        </w:rPr>
      </w:pPr>
      <w:r>
        <w:rPr>
          <w:szCs w:val="24"/>
        </w:rPr>
        <w:tab/>
      </w:r>
      <w:r>
        <w:rPr>
          <w:szCs w:val="24"/>
        </w:rPr>
        <w:tab/>
      </w:r>
      <w:r>
        <w:rPr>
          <w:szCs w:val="24"/>
        </w:rPr>
        <w:tab/>
      </w:r>
      <w:r>
        <w:rPr>
          <w:szCs w:val="24"/>
        </w:rPr>
        <w:tab/>
      </w:r>
      <w:r>
        <w:rPr>
          <w:szCs w:val="24"/>
        </w:rPr>
        <w:tab/>
      </w:r>
    </w:p>
    <w:p w14:paraId="63C72951" w14:textId="77777777" w:rsidR="0038776A" w:rsidRDefault="0038776A" w:rsidP="00BC160B">
      <w:pPr>
        <w:keepNext/>
        <w:spacing w:line="360" w:lineRule="auto"/>
        <w:ind w:left="3600" w:firstLine="720"/>
        <w:rPr>
          <w:szCs w:val="24"/>
        </w:rPr>
      </w:pPr>
    </w:p>
    <w:sectPr w:rsidR="0038776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E6BF6" w14:textId="77777777" w:rsidR="00AB344F" w:rsidRDefault="00AB344F">
      <w:r>
        <w:separator/>
      </w:r>
    </w:p>
  </w:endnote>
  <w:endnote w:type="continuationSeparator" w:id="0">
    <w:p w14:paraId="606BD85F" w14:textId="77777777" w:rsidR="00AB344F" w:rsidRDefault="00AB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4A220" w14:textId="77777777" w:rsidR="00AB344F" w:rsidRDefault="00AB344F">
      <w:r>
        <w:separator/>
      </w:r>
    </w:p>
  </w:footnote>
  <w:footnote w:type="continuationSeparator" w:id="0">
    <w:p w14:paraId="272E6017" w14:textId="77777777" w:rsidR="00AB344F" w:rsidRDefault="00AB3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67DB"/>
    <w:rsid w:val="000857EC"/>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6961"/>
    <w:rsid w:val="000F1B5D"/>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77617"/>
    <w:rsid w:val="00192561"/>
    <w:rsid w:val="00197531"/>
    <w:rsid w:val="001A2D16"/>
    <w:rsid w:val="001A7DBE"/>
    <w:rsid w:val="001B0D9A"/>
    <w:rsid w:val="001B34BC"/>
    <w:rsid w:val="001C0EBF"/>
    <w:rsid w:val="001C28A6"/>
    <w:rsid w:val="001C38BF"/>
    <w:rsid w:val="001C3BDA"/>
    <w:rsid w:val="001C5DEF"/>
    <w:rsid w:val="001D0EFA"/>
    <w:rsid w:val="001D3EAD"/>
    <w:rsid w:val="001E0547"/>
    <w:rsid w:val="001E1E75"/>
    <w:rsid w:val="001E4A2B"/>
    <w:rsid w:val="001E55D1"/>
    <w:rsid w:val="001F5A18"/>
    <w:rsid w:val="001F5FDD"/>
    <w:rsid w:val="00201516"/>
    <w:rsid w:val="0020243D"/>
    <w:rsid w:val="00202600"/>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A360E"/>
    <w:rsid w:val="002A4485"/>
    <w:rsid w:val="002A4C69"/>
    <w:rsid w:val="002B6F3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03E"/>
    <w:rsid w:val="003455B0"/>
    <w:rsid w:val="00357C92"/>
    <w:rsid w:val="003602F6"/>
    <w:rsid w:val="00360A0C"/>
    <w:rsid w:val="00371C90"/>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C6464"/>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3ED2"/>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94247"/>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1E1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701F55"/>
    <w:rsid w:val="007028F4"/>
    <w:rsid w:val="007035E0"/>
    <w:rsid w:val="00706EA0"/>
    <w:rsid w:val="00710B37"/>
    <w:rsid w:val="0071409A"/>
    <w:rsid w:val="007151AB"/>
    <w:rsid w:val="007154AA"/>
    <w:rsid w:val="00721484"/>
    <w:rsid w:val="007271CB"/>
    <w:rsid w:val="00734222"/>
    <w:rsid w:val="00735FE0"/>
    <w:rsid w:val="00736E45"/>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5D3"/>
    <w:rsid w:val="009C690A"/>
    <w:rsid w:val="009D056C"/>
    <w:rsid w:val="009E324E"/>
    <w:rsid w:val="009E3A90"/>
    <w:rsid w:val="009E4865"/>
    <w:rsid w:val="009E53B8"/>
    <w:rsid w:val="009E68FE"/>
    <w:rsid w:val="009F3C45"/>
    <w:rsid w:val="009F4CE6"/>
    <w:rsid w:val="009F6C74"/>
    <w:rsid w:val="00A1058B"/>
    <w:rsid w:val="00A1192A"/>
    <w:rsid w:val="00A1461F"/>
    <w:rsid w:val="00A1685B"/>
    <w:rsid w:val="00A20D13"/>
    <w:rsid w:val="00A25538"/>
    <w:rsid w:val="00A265AF"/>
    <w:rsid w:val="00A26D1E"/>
    <w:rsid w:val="00A307DF"/>
    <w:rsid w:val="00A30819"/>
    <w:rsid w:val="00A357F1"/>
    <w:rsid w:val="00A363EE"/>
    <w:rsid w:val="00A36FC0"/>
    <w:rsid w:val="00A37740"/>
    <w:rsid w:val="00A42644"/>
    <w:rsid w:val="00A44072"/>
    <w:rsid w:val="00A577A1"/>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4E2B"/>
    <w:rsid w:val="00AB344F"/>
    <w:rsid w:val="00AC4F67"/>
    <w:rsid w:val="00AC5BD9"/>
    <w:rsid w:val="00AD1E9F"/>
    <w:rsid w:val="00AD27C1"/>
    <w:rsid w:val="00AD7E05"/>
    <w:rsid w:val="00AE1CB0"/>
    <w:rsid w:val="00AE2678"/>
    <w:rsid w:val="00AE4383"/>
    <w:rsid w:val="00AE4F84"/>
    <w:rsid w:val="00AE597A"/>
    <w:rsid w:val="00AF3657"/>
    <w:rsid w:val="00B01365"/>
    <w:rsid w:val="00B1063A"/>
    <w:rsid w:val="00B12542"/>
    <w:rsid w:val="00B12A43"/>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492F"/>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AB3"/>
    <w:rsid w:val="00C52FA8"/>
    <w:rsid w:val="00C541E5"/>
    <w:rsid w:val="00C55671"/>
    <w:rsid w:val="00C603C3"/>
    <w:rsid w:val="00C61F66"/>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6EF2"/>
    <w:rsid w:val="00D01DC2"/>
    <w:rsid w:val="00D03766"/>
    <w:rsid w:val="00D1149B"/>
    <w:rsid w:val="00D11758"/>
    <w:rsid w:val="00D12BA5"/>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2ECD"/>
    <w:rsid w:val="00DD3267"/>
    <w:rsid w:val="00DE2E28"/>
    <w:rsid w:val="00DE5974"/>
    <w:rsid w:val="00DF0679"/>
    <w:rsid w:val="00DF60AA"/>
    <w:rsid w:val="00E01327"/>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1098"/>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 w:val="00FE0EE3"/>
    <w:rsid w:val="00FF4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9153"/>
    <o:shapelayout v:ext="edit">
      <o:idmap v:ext="edit" data="1"/>
    </o:shapelayout>
  </w:shapeDefaults>
  <w:decimalSymbol w:val="."/>
  <w:listSeparator w:val=","/>
  <w14:docId w14:val="0EE48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character" w:styleId="CommentReference">
    <w:name w:val="annotation reference"/>
    <w:basedOn w:val="DefaultParagraphFont"/>
    <w:rsid w:val="001C5DEF"/>
    <w:rPr>
      <w:sz w:val="16"/>
      <w:szCs w:val="16"/>
    </w:rPr>
  </w:style>
  <w:style w:type="paragraph" w:styleId="CommentText">
    <w:name w:val="annotation text"/>
    <w:basedOn w:val="Normal"/>
    <w:link w:val="CommentTextChar"/>
    <w:rsid w:val="001C5DEF"/>
    <w:rPr>
      <w:sz w:val="20"/>
    </w:rPr>
  </w:style>
  <w:style w:type="character" w:customStyle="1" w:styleId="CommentTextChar">
    <w:name w:val="Comment Text Char"/>
    <w:basedOn w:val="DefaultParagraphFont"/>
    <w:link w:val="CommentText"/>
    <w:rsid w:val="001C5DEF"/>
  </w:style>
  <w:style w:type="paragraph" w:styleId="CommentSubject">
    <w:name w:val="annotation subject"/>
    <w:basedOn w:val="CommentText"/>
    <w:next w:val="CommentText"/>
    <w:link w:val="CommentSubjectChar"/>
    <w:semiHidden/>
    <w:unhideWhenUsed/>
    <w:rsid w:val="001C5DEF"/>
    <w:rPr>
      <w:b/>
      <w:bCs/>
    </w:rPr>
  </w:style>
  <w:style w:type="character" w:customStyle="1" w:styleId="CommentSubjectChar">
    <w:name w:val="Comment Subject Char"/>
    <w:basedOn w:val="CommentTextChar"/>
    <w:link w:val="CommentSubject"/>
    <w:semiHidden/>
    <w:rsid w:val="001C5D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727870093">
      <w:bodyDiv w:val="1"/>
      <w:marLeft w:val="0"/>
      <w:marRight w:val="0"/>
      <w:marTop w:val="0"/>
      <w:marBottom w:val="0"/>
      <w:divBdr>
        <w:top w:val="none" w:sz="0" w:space="0" w:color="auto"/>
        <w:left w:val="none" w:sz="0" w:space="0" w:color="auto"/>
        <w:bottom w:val="none" w:sz="0" w:space="0" w:color="auto"/>
        <w:right w:val="none" w:sz="0" w:space="0" w:color="auto"/>
      </w:divBdr>
    </w:div>
    <w:div w:id="178391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036D3-2860-489B-B683-F1A98B87A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Words>
  <Characters>2495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2020-06-17T16:30:00Z</dcterms:created>
  <dcterms:modified xsi:type="dcterms:W3CDTF">2020-06-17T16:32:00Z</dcterms:modified>
</cp:coreProperties>
</file>